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323A" w14:textId="09767619" w:rsidR="00C046EF" w:rsidRPr="00E41D34" w:rsidRDefault="00E41D34" w:rsidP="00E41D34">
      <w:pPr>
        <w:pStyle w:val="ConsPlusTitle"/>
        <w:jc w:val="right"/>
        <w:rPr>
          <w:b w:val="0"/>
          <w:bCs/>
          <w:sz w:val="18"/>
          <w:szCs w:val="18"/>
        </w:rPr>
      </w:pPr>
      <w:r w:rsidRPr="00E41D34">
        <w:rPr>
          <w:b w:val="0"/>
          <w:bCs/>
          <w:sz w:val="18"/>
          <w:szCs w:val="18"/>
        </w:rPr>
        <w:t>Проект</w:t>
      </w:r>
    </w:p>
    <w:p w14:paraId="6444BFDF" w14:textId="209D5D26" w:rsidR="00E41D34" w:rsidRDefault="00E41D34">
      <w:pPr>
        <w:pStyle w:val="ConsPlusTitle"/>
        <w:jc w:val="center"/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791A81BF" wp14:editId="500B39E5">
            <wp:simplePos x="0" y="0"/>
            <wp:positionH relativeFrom="margin">
              <wp:align>center</wp:align>
            </wp:positionH>
            <wp:positionV relativeFrom="paragraph">
              <wp:posOffset>141605</wp:posOffset>
            </wp:positionV>
            <wp:extent cx="904875" cy="933450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07DF1" w14:textId="73F28972" w:rsidR="00C046EF" w:rsidRPr="008F0A33" w:rsidRDefault="00C046EF" w:rsidP="00C046EF">
      <w:pPr>
        <w:shd w:val="clear" w:color="auto" w:fill="FFFFFF"/>
        <w:spacing w:line="380" w:lineRule="exact"/>
        <w:ind w:left="-1276" w:right="-568"/>
        <w:jc w:val="center"/>
        <w:rPr>
          <w:rFonts w:ascii="Constantia" w:eastAsia="PMingLiU-ExtB" w:hAnsi="Constantia"/>
          <w:b/>
          <w:bCs/>
          <w:caps/>
          <w:w w:val="90"/>
          <w:sz w:val="34"/>
          <w:szCs w:val="34"/>
        </w:rPr>
      </w:pPr>
    </w:p>
    <w:p w14:paraId="0D1C3C47" w14:textId="77777777" w:rsidR="00C046EF" w:rsidRPr="008F0A33" w:rsidRDefault="00C046EF" w:rsidP="00C046EF">
      <w:pPr>
        <w:shd w:val="clear" w:color="auto" w:fill="FFFFFF"/>
        <w:spacing w:line="380" w:lineRule="exact"/>
        <w:ind w:left="-1276" w:right="-568"/>
        <w:jc w:val="center"/>
        <w:rPr>
          <w:rFonts w:ascii="Constantia" w:eastAsia="PMingLiU-ExtB" w:hAnsi="Constantia"/>
          <w:b/>
          <w:bCs/>
          <w:caps/>
          <w:w w:val="90"/>
          <w:sz w:val="34"/>
          <w:szCs w:val="34"/>
        </w:rPr>
      </w:pPr>
    </w:p>
    <w:p w14:paraId="0F412C57" w14:textId="77777777" w:rsidR="00C046EF" w:rsidRPr="008F0A33" w:rsidRDefault="00C046EF" w:rsidP="00C046EF">
      <w:pPr>
        <w:shd w:val="clear" w:color="auto" w:fill="FFFFFF"/>
        <w:spacing w:line="380" w:lineRule="exact"/>
        <w:ind w:right="-568"/>
        <w:rPr>
          <w:rFonts w:ascii="Constantia" w:eastAsia="PMingLiU-ExtB" w:hAnsi="Constantia"/>
          <w:b/>
          <w:bCs/>
          <w:caps/>
          <w:w w:val="90"/>
          <w:sz w:val="34"/>
          <w:szCs w:val="34"/>
        </w:rPr>
      </w:pPr>
    </w:p>
    <w:p w14:paraId="705F5B9C" w14:textId="77777777" w:rsidR="00C046EF" w:rsidRDefault="00C046EF" w:rsidP="00C046EF">
      <w:pPr>
        <w:shd w:val="clear" w:color="auto" w:fill="FFFFFF"/>
        <w:spacing w:line="380" w:lineRule="exact"/>
        <w:ind w:right="-567"/>
        <w:jc w:val="center"/>
        <w:rPr>
          <w:rFonts w:ascii="Constantia" w:eastAsia="PMingLiU-ExtB" w:hAnsi="Constantia"/>
          <w:b/>
          <w:bCs/>
          <w:caps/>
          <w:w w:val="90"/>
          <w:sz w:val="34"/>
          <w:szCs w:val="34"/>
        </w:rPr>
      </w:pPr>
    </w:p>
    <w:p w14:paraId="524EB017" w14:textId="2B54D440" w:rsidR="00C046EF" w:rsidRPr="008F0A33" w:rsidRDefault="00C046EF" w:rsidP="00C046EF">
      <w:pPr>
        <w:shd w:val="clear" w:color="auto" w:fill="FFFFFF"/>
        <w:spacing w:line="380" w:lineRule="exact"/>
        <w:ind w:right="-567"/>
        <w:jc w:val="center"/>
        <w:rPr>
          <w:rFonts w:ascii="Constantia" w:eastAsia="PMingLiU-ExtB" w:hAnsi="Constantia"/>
          <w:b/>
          <w:bCs/>
          <w:caps/>
          <w:w w:val="90"/>
          <w:sz w:val="34"/>
          <w:szCs w:val="34"/>
        </w:rPr>
      </w:pPr>
      <w:r w:rsidRPr="008F0A33">
        <w:rPr>
          <w:rFonts w:ascii="Constantia" w:eastAsia="PMingLiU-ExtB" w:hAnsi="Constantia"/>
          <w:b/>
          <w:bCs/>
          <w:caps/>
          <w:w w:val="90"/>
          <w:sz w:val="34"/>
          <w:szCs w:val="34"/>
        </w:rPr>
        <w:t>служба государственного финансового контроля</w:t>
      </w:r>
    </w:p>
    <w:p w14:paraId="2FC63BD2" w14:textId="77777777" w:rsidR="00C046EF" w:rsidRPr="008F0A33" w:rsidRDefault="00C046EF" w:rsidP="00C046EF">
      <w:pPr>
        <w:shd w:val="clear" w:color="auto" w:fill="FFFFFF"/>
        <w:jc w:val="center"/>
        <w:rPr>
          <w:rFonts w:ascii="Constantia" w:eastAsia="PMingLiU-ExtB" w:hAnsi="Constantia"/>
          <w:b/>
          <w:bCs/>
          <w:caps/>
          <w:w w:val="90"/>
          <w:sz w:val="34"/>
          <w:szCs w:val="34"/>
        </w:rPr>
      </w:pPr>
      <w:r w:rsidRPr="008F0A33">
        <w:rPr>
          <w:rFonts w:ascii="Constantia" w:eastAsia="PMingLiU-ExtB" w:hAnsi="Constantia"/>
          <w:b/>
          <w:bCs/>
          <w:caps/>
          <w:w w:val="90"/>
          <w:sz w:val="34"/>
          <w:szCs w:val="34"/>
        </w:rPr>
        <w:t>РЕСПУБЛИКИ ДАГЕСТАН</w:t>
      </w:r>
    </w:p>
    <w:p w14:paraId="62F1BC7B" w14:textId="668FCF7A" w:rsidR="00C046EF" w:rsidRDefault="00F730CB" w:rsidP="00C046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(ГОСФИНКОНТРОЛЬ РД)</w:t>
      </w:r>
    </w:p>
    <w:p w14:paraId="3ABFF9D2" w14:textId="77777777" w:rsidR="00F730CB" w:rsidRPr="00F730CB" w:rsidRDefault="00F730CB" w:rsidP="00C046EF">
      <w:pPr>
        <w:jc w:val="center"/>
        <w:rPr>
          <w:b/>
          <w:bCs/>
          <w:sz w:val="16"/>
          <w:szCs w:val="16"/>
        </w:rPr>
      </w:pPr>
    </w:p>
    <w:p w14:paraId="6ED8A8AD" w14:textId="36176665" w:rsidR="00C046EF" w:rsidRPr="00297426" w:rsidRDefault="00C046EF" w:rsidP="00C046EF">
      <w:pPr>
        <w:jc w:val="center"/>
        <w:rPr>
          <w:b/>
          <w:bCs/>
          <w:sz w:val="32"/>
          <w:szCs w:val="32"/>
        </w:rPr>
      </w:pPr>
      <w:r w:rsidRPr="00297426">
        <w:rPr>
          <w:b/>
          <w:bCs/>
          <w:sz w:val="32"/>
          <w:szCs w:val="32"/>
        </w:rPr>
        <w:t>ПРИКАЗ</w:t>
      </w:r>
    </w:p>
    <w:p w14:paraId="08CBE791" w14:textId="77777777" w:rsidR="00C046EF" w:rsidRPr="00DA6285" w:rsidRDefault="00C046EF" w:rsidP="00C046EF">
      <w:pPr>
        <w:jc w:val="center"/>
        <w:rPr>
          <w:b/>
          <w:bCs/>
          <w:sz w:val="16"/>
          <w:szCs w:val="16"/>
        </w:rPr>
      </w:pPr>
    </w:p>
    <w:p w14:paraId="117F5CC0" w14:textId="756006A6" w:rsidR="00C046EF" w:rsidRDefault="00513845" w:rsidP="00C04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46EF" w:rsidRPr="006C14E8">
        <w:rPr>
          <w:sz w:val="28"/>
          <w:szCs w:val="28"/>
        </w:rPr>
        <w:t>от «</w:t>
      </w:r>
      <w:r w:rsidR="00DA6285">
        <w:rPr>
          <w:sz w:val="28"/>
          <w:szCs w:val="28"/>
        </w:rPr>
        <w:t>___</w:t>
      </w:r>
      <w:r w:rsidR="00C046EF" w:rsidRPr="006C14E8">
        <w:rPr>
          <w:sz w:val="28"/>
          <w:szCs w:val="28"/>
        </w:rPr>
        <w:t xml:space="preserve">» </w:t>
      </w:r>
      <w:r w:rsidR="00DA6285">
        <w:rPr>
          <w:sz w:val="28"/>
          <w:szCs w:val="28"/>
        </w:rPr>
        <w:t>_______</w:t>
      </w:r>
      <w:r w:rsidR="00C046EF" w:rsidRPr="006C14E8">
        <w:rPr>
          <w:sz w:val="28"/>
          <w:szCs w:val="28"/>
        </w:rPr>
        <w:t xml:space="preserve"> 20</w:t>
      </w:r>
      <w:r w:rsidR="00C046EF">
        <w:rPr>
          <w:sz w:val="28"/>
          <w:szCs w:val="28"/>
        </w:rPr>
        <w:t>2</w:t>
      </w:r>
      <w:r w:rsidR="00DA6285">
        <w:rPr>
          <w:sz w:val="28"/>
          <w:szCs w:val="28"/>
        </w:rPr>
        <w:t>3</w:t>
      </w:r>
      <w:r w:rsidR="00C046EF">
        <w:rPr>
          <w:sz w:val="28"/>
          <w:szCs w:val="28"/>
        </w:rPr>
        <w:t xml:space="preserve"> г.                                                           </w:t>
      </w:r>
      <w:r>
        <w:rPr>
          <w:sz w:val="28"/>
          <w:szCs w:val="28"/>
        </w:rPr>
        <w:t xml:space="preserve">                </w:t>
      </w:r>
      <w:r w:rsidR="00C046EF" w:rsidRPr="006C14E8">
        <w:rPr>
          <w:sz w:val="28"/>
          <w:szCs w:val="28"/>
        </w:rPr>
        <w:t xml:space="preserve"> </w:t>
      </w:r>
      <w:r w:rsidR="00C046EF">
        <w:rPr>
          <w:sz w:val="28"/>
          <w:szCs w:val="28"/>
        </w:rPr>
        <w:t xml:space="preserve">№ </w:t>
      </w:r>
      <w:r w:rsidR="00DA6285">
        <w:rPr>
          <w:sz w:val="28"/>
          <w:szCs w:val="28"/>
          <w:u w:val="single"/>
        </w:rPr>
        <w:t xml:space="preserve">            </w:t>
      </w:r>
      <w:r w:rsidRPr="00513845">
        <w:rPr>
          <w:sz w:val="28"/>
          <w:szCs w:val="28"/>
          <w:u w:val="single"/>
        </w:rPr>
        <w:t>/2</w:t>
      </w:r>
      <w:r w:rsidR="00DA6285">
        <w:rPr>
          <w:sz w:val="28"/>
          <w:szCs w:val="28"/>
          <w:u w:val="single"/>
        </w:rPr>
        <w:t>3</w:t>
      </w:r>
    </w:p>
    <w:p w14:paraId="5E15F8A1" w14:textId="77777777" w:rsidR="00C046EF" w:rsidRPr="00DA6285" w:rsidRDefault="00C046EF" w:rsidP="00C046EF">
      <w:pPr>
        <w:jc w:val="center"/>
        <w:rPr>
          <w:b/>
          <w:bCs/>
          <w:sz w:val="16"/>
          <w:szCs w:val="16"/>
        </w:rPr>
      </w:pPr>
    </w:p>
    <w:p w14:paraId="0BF03240" w14:textId="77777777" w:rsidR="00C046EF" w:rsidRDefault="00C046EF" w:rsidP="00C046EF">
      <w:pPr>
        <w:jc w:val="center"/>
        <w:rPr>
          <w:b/>
          <w:bCs/>
          <w:sz w:val="28"/>
          <w:szCs w:val="28"/>
        </w:rPr>
      </w:pPr>
      <w:r w:rsidRPr="006C14E8">
        <w:rPr>
          <w:b/>
          <w:bCs/>
          <w:sz w:val="28"/>
          <w:szCs w:val="28"/>
        </w:rPr>
        <w:t>г. Махачкала</w:t>
      </w:r>
    </w:p>
    <w:p w14:paraId="502AC00F" w14:textId="77777777" w:rsidR="00C046EF" w:rsidRPr="00DA6285" w:rsidRDefault="00C046EF">
      <w:pPr>
        <w:pStyle w:val="ConsPlusTitle"/>
        <w:jc w:val="center"/>
        <w:rPr>
          <w:sz w:val="16"/>
          <w:szCs w:val="16"/>
        </w:rPr>
      </w:pPr>
    </w:p>
    <w:p w14:paraId="7CA1B4EB" w14:textId="73141A4C" w:rsidR="006A2885" w:rsidRDefault="00DA6285" w:rsidP="00A72779">
      <w:pPr>
        <w:pStyle w:val="ConsPlusTitle"/>
        <w:jc w:val="center"/>
      </w:pPr>
      <w:r>
        <w:t xml:space="preserve">О внесении изменений в приказ Службы государственного финансового контроля Республики Дагестан от 31 мая 2021 г. №04-31/21 </w:t>
      </w:r>
      <w:r w:rsidR="00A72779">
        <w:t>«</w:t>
      </w:r>
      <w:r w:rsidR="006A2885">
        <w:t xml:space="preserve">Об утверждении </w:t>
      </w:r>
      <w:bookmarkStart w:id="0" w:name="_Hlk144456330"/>
      <w:r w:rsidR="006A2885">
        <w:t>Кодекса</w:t>
      </w:r>
      <w:r w:rsidR="00A72779">
        <w:t xml:space="preserve"> </w:t>
      </w:r>
      <w:r w:rsidR="006A2885">
        <w:t>этики и служебного поведения государственных гражданских</w:t>
      </w:r>
    </w:p>
    <w:p w14:paraId="62A6A071" w14:textId="77777777" w:rsidR="006A2885" w:rsidRDefault="006A2885" w:rsidP="006A2885">
      <w:pPr>
        <w:pStyle w:val="ConsPlusTitle"/>
        <w:jc w:val="center"/>
      </w:pPr>
      <w:r>
        <w:t xml:space="preserve">служащих Службы государственного финансового контроля </w:t>
      </w:r>
    </w:p>
    <w:p w14:paraId="2D65FFAB" w14:textId="1C7624F2" w:rsidR="006A2885" w:rsidRDefault="006A2885" w:rsidP="006A2885">
      <w:pPr>
        <w:pStyle w:val="ConsPlusTitle"/>
        <w:jc w:val="center"/>
      </w:pPr>
      <w:r>
        <w:t>Республики Дагестан</w:t>
      </w:r>
      <w:bookmarkEnd w:id="0"/>
      <w:r w:rsidR="00A72779">
        <w:t>»</w:t>
      </w:r>
    </w:p>
    <w:p w14:paraId="3D0E1D2F" w14:textId="77777777" w:rsidR="006A2885" w:rsidRPr="00DA6285" w:rsidRDefault="006A2885">
      <w:pPr>
        <w:pStyle w:val="ConsPlusNormal"/>
        <w:jc w:val="both"/>
        <w:rPr>
          <w:sz w:val="16"/>
          <w:szCs w:val="16"/>
        </w:rPr>
      </w:pPr>
    </w:p>
    <w:p w14:paraId="61827AA6" w14:textId="3E6C46AF" w:rsidR="006A2885" w:rsidRPr="00914491" w:rsidRDefault="00DA6285">
      <w:pPr>
        <w:pStyle w:val="ConsPlusNormal"/>
        <w:ind w:firstLine="540"/>
        <w:jc w:val="both"/>
      </w:pPr>
      <w:r w:rsidRPr="00DA6285">
        <w:t>В</w:t>
      </w:r>
      <w:r w:rsidR="00873969" w:rsidRPr="00DA6285">
        <w:t xml:space="preserve"> </w:t>
      </w:r>
      <w:r w:rsidRPr="00DA6285">
        <w:t xml:space="preserve">целях реализации </w:t>
      </w:r>
      <w:r w:rsidR="00873969" w:rsidRPr="00DA6285">
        <w:t>Комплекс</w:t>
      </w:r>
      <w:r w:rsidRPr="00DA6285">
        <w:t>а</w:t>
      </w:r>
      <w:r w:rsidR="00873969" w:rsidRPr="00DA6285">
        <w:t xml:space="preserve"> мер по предотвращению коррупционных проявлений и клановости в органах государственной власти и органах местного самоуправления субъектов Северо-Кавказского федерального округа, предусматривающих в том числе исключение дискриминации по национальному и религиозному признакам при приеме на государственную и муниципальную службу, утвержденных Министерством труда и социальной защиты Российской Федерации 29 июня 2022 г.</w:t>
      </w:r>
      <w:r w:rsidR="00873969">
        <w:t xml:space="preserve">    </w:t>
      </w:r>
    </w:p>
    <w:p w14:paraId="6913F317" w14:textId="77777777" w:rsidR="003A5F2D" w:rsidRDefault="006A2885" w:rsidP="00914491">
      <w:pPr>
        <w:pStyle w:val="ConsPlusNormal"/>
        <w:jc w:val="both"/>
      </w:pPr>
      <w:r w:rsidRPr="00914491">
        <w:t xml:space="preserve">        </w:t>
      </w:r>
      <w:r w:rsidR="00C046EF">
        <w:rPr>
          <w:b/>
          <w:bCs/>
        </w:rPr>
        <w:t xml:space="preserve">п </w:t>
      </w:r>
      <w:r w:rsidR="00C046EF" w:rsidRPr="00C046EF">
        <w:rPr>
          <w:b/>
          <w:bCs/>
        </w:rPr>
        <w:t>р</w:t>
      </w:r>
      <w:r w:rsidR="00C046EF">
        <w:rPr>
          <w:b/>
          <w:bCs/>
        </w:rPr>
        <w:t xml:space="preserve"> </w:t>
      </w:r>
      <w:r w:rsidR="00C046EF" w:rsidRPr="00C046EF">
        <w:rPr>
          <w:b/>
          <w:bCs/>
        </w:rPr>
        <w:t>и</w:t>
      </w:r>
      <w:r w:rsidR="00C046EF">
        <w:rPr>
          <w:b/>
          <w:bCs/>
        </w:rPr>
        <w:t xml:space="preserve"> </w:t>
      </w:r>
      <w:r w:rsidR="00C046EF" w:rsidRPr="00C046EF">
        <w:rPr>
          <w:b/>
          <w:bCs/>
        </w:rPr>
        <w:t>к</w:t>
      </w:r>
      <w:r w:rsidR="00C046EF">
        <w:rPr>
          <w:b/>
          <w:bCs/>
        </w:rPr>
        <w:t xml:space="preserve"> </w:t>
      </w:r>
      <w:r w:rsidR="00C046EF" w:rsidRPr="00C046EF">
        <w:rPr>
          <w:b/>
          <w:bCs/>
        </w:rPr>
        <w:t>а</w:t>
      </w:r>
      <w:r w:rsidR="00C046EF">
        <w:rPr>
          <w:b/>
          <w:bCs/>
        </w:rPr>
        <w:t xml:space="preserve"> </w:t>
      </w:r>
      <w:r w:rsidR="00C046EF" w:rsidRPr="00C046EF">
        <w:rPr>
          <w:b/>
          <w:bCs/>
        </w:rPr>
        <w:t>з</w:t>
      </w:r>
      <w:r w:rsidR="00C046EF">
        <w:rPr>
          <w:b/>
          <w:bCs/>
        </w:rPr>
        <w:t xml:space="preserve"> </w:t>
      </w:r>
      <w:r w:rsidR="00C046EF" w:rsidRPr="00C046EF">
        <w:rPr>
          <w:b/>
          <w:bCs/>
        </w:rPr>
        <w:t>ы</w:t>
      </w:r>
      <w:r w:rsidR="00C046EF">
        <w:rPr>
          <w:b/>
          <w:bCs/>
        </w:rPr>
        <w:t xml:space="preserve"> </w:t>
      </w:r>
      <w:r w:rsidR="00C046EF" w:rsidRPr="00C046EF">
        <w:rPr>
          <w:b/>
          <w:bCs/>
        </w:rPr>
        <w:t>в</w:t>
      </w:r>
      <w:r w:rsidR="00C046EF">
        <w:rPr>
          <w:b/>
          <w:bCs/>
        </w:rPr>
        <w:t xml:space="preserve"> </w:t>
      </w:r>
      <w:r w:rsidR="00C046EF" w:rsidRPr="00C046EF">
        <w:rPr>
          <w:b/>
          <w:bCs/>
        </w:rPr>
        <w:t>а</w:t>
      </w:r>
      <w:r w:rsidR="00C046EF">
        <w:rPr>
          <w:b/>
          <w:bCs/>
        </w:rPr>
        <w:t xml:space="preserve"> </w:t>
      </w:r>
      <w:r w:rsidR="00C046EF" w:rsidRPr="00C046EF">
        <w:rPr>
          <w:b/>
          <w:bCs/>
        </w:rPr>
        <w:t>ю:</w:t>
      </w:r>
      <w:r w:rsidR="003A5F2D" w:rsidRPr="003A5F2D">
        <w:t xml:space="preserve"> </w:t>
      </w:r>
    </w:p>
    <w:p w14:paraId="65A825B1" w14:textId="41D67C94" w:rsidR="006A2885" w:rsidRPr="003A5F2D" w:rsidRDefault="003A5F2D" w:rsidP="003A5F2D">
      <w:pPr>
        <w:pStyle w:val="ConsPlusNormal"/>
        <w:jc w:val="both"/>
      </w:pPr>
      <w:r>
        <w:t xml:space="preserve">       </w:t>
      </w:r>
      <w:r w:rsidR="00DA6285">
        <w:t xml:space="preserve"> 1. </w:t>
      </w:r>
      <w:r w:rsidRPr="003A5F2D">
        <w:t>Внести в приказ Службы государственного финансового контроля Республики Дагестан от 31 мая 2021 г. №04-31/21 «Об утверждении Кодекса этики и служебного поведения государственных гражданских служащих Службы государственного финансового контроля Республики Дагестан» изменения согласно приложению к настоящему приказу.</w:t>
      </w:r>
    </w:p>
    <w:p w14:paraId="3BDF53B6" w14:textId="77777777" w:rsidR="00DA6285" w:rsidRDefault="006A2885" w:rsidP="00914491">
      <w:pPr>
        <w:pStyle w:val="ConsPlusNormal"/>
        <w:ind w:firstLine="540"/>
        <w:jc w:val="both"/>
      </w:pPr>
      <w:r w:rsidRPr="00914491">
        <w:t xml:space="preserve">2. Административно-правовому отделу </w:t>
      </w:r>
      <w:r w:rsidR="00126A06">
        <w:t>(Качаев Т.Р.)</w:t>
      </w:r>
      <w:r w:rsidR="00DA6285">
        <w:t>:</w:t>
      </w:r>
    </w:p>
    <w:p w14:paraId="642373A4" w14:textId="28D5AB2F" w:rsidR="006A2885" w:rsidRPr="00914491" w:rsidRDefault="00126A06" w:rsidP="00914491">
      <w:pPr>
        <w:pStyle w:val="ConsPlusNormal"/>
        <w:ind w:firstLine="540"/>
        <w:jc w:val="both"/>
      </w:pPr>
      <w:r>
        <w:t xml:space="preserve"> </w:t>
      </w:r>
      <w:r w:rsidR="006A2885" w:rsidRPr="00914491">
        <w:t>ознакомить государственных гражданских служащих Службы государственного финансового контроля Республики Дагестан с утвержденным</w:t>
      </w:r>
      <w:r w:rsidR="00DA6285">
        <w:t>и изменениями;</w:t>
      </w:r>
    </w:p>
    <w:p w14:paraId="1136A15F" w14:textId="66EDD0B1" w:rsidR="00C046EF" w:rsidRDefault="00DA6285" w:rsidP="00C046EF">
      <w:pPr>
        <w:pStyle w:val="ConsPlusNormal"/>
        <w:ind w:firstLine="540"/>
        <w:jc w:val="both"/>
      </w:pPr>
      <w:r>
        <w:t xml:space="preserve"> р</w:t>
      </w:r>
      <w:r w:rsidRPr="00DA6285">
        <w:t>азместить настоящий приказ на официальном сайте Службы государственного финансового контроля Республики Дагестан в информационно-телекоммуникационной сети «Интернет» (gosfinkontrol.e-dag.ru).</w:t>
      </w:r>
    </w:p>
    <w:p w14:paraId="32D8035C" w14:textId="69B0C425" w:rsidR="00C046EF" w:rsidRDefault="00DA6285" w:rsidP="00C046EF">
      <w:pPr>
        <w:pStyle w:val="ConsPlusNormal"/>
        <w:ind w:firstLine="540"/>
        <w:jc w:val="both"/>
      </w:pPr>
      <w:r>
        <w:t>3</w:t>
      </w:r>
      <w:r w:rsidR="00C046EF">
        <w:t>. Контроль за исполнением настоящего приказа оставляю за собой.</w:t>
      </w:r>
    </w:p>
    <w:p w14:paraId="2405B312" w14:textId="77777777" w:rsidR="00C046EF" w:rsidRDefault="00C046EF" w:rsidP="00C046EF">
      <w:pPr>
        <w:pStyle w:val="ConsPlusNormal"/>
        <w:jc w:val="both"/>
      </w:pPr>
    </w:p>
    <w:p w14:paraId="1ECDBC7A" w14:textId="393A511B" w:rsidR="006A2885" w:rsidRDefault="006A2885" w:rsidP="00914491">
      <w:pPr>
        <w:pStyle w:val="ConsPlusNormal"/>
        <w:jc w:val="both"/>
      </w:pPr>
    </w:p>
    <w:p w14:paraId="0D464996" w14:textId="77777777" w:rsidR="00C046EF" w:rsidRDefault="00C046EF" w:rsidP="00914491">
      <w:pPr>
        <w:pStyle w:val="ConsPlusNormal"/>
        <w:jc w:val="both"/>
      </w:pPr>
    </w:p>
    <w:p w14:paraId="5F005392" w14:textId="73D6D58E" w:rsidR="00DA6285" w:rsidRDefault="00DA6285" w:rsidP="00914491">
      <w:pPr>
        <w:pStyle w:val="ConsPlusNormal"/>
        <w:jc w:val="both"/>
        <w:rPr>
          <w:b/>
        </w:rPr>
      </w:pPr>
      <w:r>
        <w:rPr>
          <w:b/>
        </w:rPr>
        <w:t xml:space="preserve">Временно исполняющий </w:t>
      </w:r>
    </w:p>
    <w:p w14:paraId="55C45223" w14:textId="0BE901AC" w:rsidR="006A2885" w:rsidRPr="006A2885" w:rsidRDefault="00DA6285" w:rsidP="00914491">
      <w:pPr>
        <w:pStyle w:val="ConsPlusNormal"/>
        <w:jc w:val="both"/>
        <w:rPr>
          <w:b/>
        </w:rPr>
      </w:pPr>
      <w:r>
        <w:rPr>
          <w:b/>
        </w:rPr>
        <w:t>обязанности р</w:t>
      </w:r>
      <w:r w:rsidR="006A2885" w:rsidRPr="006A2885">
        <w:rPr>
          <w:b/>
        </w:rPr>
        <w:t>уководител</w:t>
      </w:r>
      <w:r>
        <w:rPr>
          <w:b/>
        </w:rPr>
        <w:t>я</w:t>
      </w:r>
      <w:r w:rsidR="00C046EF">
        <w:rPr>
          <w:b/>
        </w:rPr>
        <w:t xml:space="preserve">                   </w:t>
      </w:r>
      <w:r w:rsidR="006A2885" w:rsidRPr="006A2885">
        <w:rPr>
          <w:b/>
        </w:rPr>
        <w:t xml:space="preserve">   </w:t>
      </w:r>
      <w:r w:rsidR="006A2885">
        <w:rPr>
          <w:b/>
        </w:rPr>
        <w:t xml:space="preserve">         </w:t>
      </w:r>
      <w:r>
        <w:rPr>
          <w:b/>
        </w:rPr>
        <w:t xml:space="preserve">                                          </w:t>
      </w:r>
      <w:r w:rsidR="006A2885">
        <w:rPr>
          <w:b/>
        </w:rPr>
        <w:t xml:space="preserve">  </w:t>
      </w:r>
      <w:r>
        <w:rPr>
          <w:b/>
        </w:rPr>
        <w:t xml:space="preserve">Х.Р. </w:t>
      </w:r>
      <w:proofErr w:type="spellStart"/>
      <w:r>
        <w:rPr>
          <w:b/>
        </w:rPr>
        <w:t>Митаров</w:t>
      </w:r>
      <w:proofErr w:type="spellEnd"/>
      <w:r w:rsidR="006A2885">
        <w:rPr>
          <w:b/>
        </w:rPr>
        <w:t xml:space="preserve">                                                       </w:t>
      </w:r>
    </w:p>
    <w:p w14:paraId="678FDCEF" w14:textId="18CE0488" w:rsidR="000E688F" w:rsidRPr="00A72779" w:rsidRDefault="000E688F" w:rsidP="000E688F">
      <w:pPr>
        <w:autoSpaceDE w:val="0"/>
        <w:autoSpaceDN w:val="0"/>
        <w:adjustRightInd w:val="0"/>
        <w:jc w:val="right"/>
        <w:outlineLvl w:val="0"/>
      </w:pPr>
      <w:r w:rsidRPr="00A72779">
        <w:lastRenderedPageBreak/>
        <w:t>Приложение</w:t>
      </w:r>
    </w:p>
    <w:p w14:paraId="30AA192B" w14:textId="651CC6DD" w:rsidR="000E688F" w:rsidRPr="00A72779" w:rsidRDefault="000E688F" w:rsidP="00A72779">
      <w:pPr>
        <w:autoSpaceDE w:val="0"/>
        <w:autoSpaceDN w:val="0"/>
        <w:adjustRightInd w:val="0"/>
        <w:jc w:val="right"/>
      </w:pPr>
      <w:r w:rsidRPr="00A72779">
        <w:t xml:space="preserve">к приказу </w:t>
      </w:r>
      <w:proofErr w:type="spellStart"/>
      <w:r w:rsidR="00A72779" w:rsidRPr="00A72779">
        <w:t>Госфинконтроля</w:t>
      </w:r>
      <w:proofErr w:type="spellEnd"/>
      <w:r w:rsidR="00A72779" w:rsidRPr="00A72779">
        <w:t xml:space="preserve"> РД</w:t>
      </w:r>
    </w:p>
    <w:p w14:paraId="08944DF5" w14:textId="11E396B3" w:rsidR="000E688F" w:rsidRPr="00B66BDE" w:rsidRDefault="000E688F" w:rsidP="000E688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72779">
        <w:t>от «</w:t>
      </w:r>
      <w:r w:rsidR="00A72779" w:rsidRPr="00A72779">
        <w:t>_</w:t>
      </w:r>
      <w:proofErr w:type="gramStart"/>
      <w:r w:rsidR="00A72779" w:rsidRPr="00A72779">
        <w:t>_</w:t>
      </w:r>
      <w:r w:rsidRPr="00A72779">
        <w:t>»</w:t>
      </w:r>
      <w:r w:rsidR="00A72779" w:rsidRPr="00A72779">
        <w:t>_</w:t>
      </w:r>
      <w:proofErr w:type="gramEnd"/>
      <w:r w:rsidR="00A72779" w:rsidRPr="00A72779">
        <w:t>____</w:t>
      </w:r>
      <w:r w:rsidRPr="00A72779">
        <w:t xml:space="preserve"> 202</w:t>
      </w:r>
      <w:r w:rsidR="00A72779" w:rsidRPr="00A72779">
        <w:t>3</w:t>
      </w:r>
      <w:r w:rsidRPr="00A72779">
        <w:t xml:space="preserve"> г. №</w:t>
      </w:r>
      <w:r w:rsidR="00A72779" w:rsidRPr="00A72779">
        <w:t>________</w:t>
      </w:r>
      <w:r w:rsidRPr="00B66BDE">
        <w:rPr>
          <w:sz w:val="28"/>
          <w:szCs w:val="28"/>
        </w:rPr>
        <w:t xml:space="preserve"> </w:t>
      </w:r>
    </w:p>
    <w:p w14:paraId="3C7F607C" w14:textId="77777777" w:rsidR="006A2885" w:rsidRPr="00490C12" w:rsidRDefault="006A2885" w:rsidP="00914491">
      <w:pPr>
        <w:pStyle w:val="ConsPlusNormal"/>
        <w:jc w:val="both"/>
        <w:rPr>
          <w:sz w:val="16"/>
          <w:szCs w:val="16"/>
        </w:rPr>
      </w:pPr>
    </w:p>
    <w:p w14:paraId="7DA53C86" w14:textId="77777777" w:rsidR="006A2885" w:rsidRPr="00490C12" w:rsidRDefault="006A2885" w:rsidP="00914491">
      <w:pPr>
        <w:pStyle w:val="ConsPlusNormal"/>
        <w:jc w:val="both"/>
        <w:rPr>
          <w:sz w:val="16"/>
          <w:szCs w:val="16"/>
        </w:rPr>
      </w:pPr>
    </w:p>
    <w:p w14:paraId="2154BF62" w14:textId="4B3ED570" w:rsidR="00A72779" w:rsidRPr="00A72779" w:rsidRDefault="00A72779" w:rsidP="00A72779">
      <w:pPr>
        <w:pStyle w:val="ConsPlusNormal"/>
        <w:jc w:val="center"/>
        <w:rPr>
          <w:rFonts w:eastAsiaTheme="minorHAnsi"/>
          <w:b/>
          <w:bCs/>
          <w:lang w:eastAsia="en-US"/>
        </w:rPr>
      </w:pPr>
      <w:bookmarkStart w:id="1" w:name="P31"/>
      <w:bookmarkEnd w:id="1"/>
      <w:r w:rsidRPr="00A72779">
        <w:rPr>
          <w:rFonts w:eastAsiaTheme="minorHAnsi"/>
          <w:b/>
          <w:bCs/>
          <w:lang w:eastAsia="en-US"/>
        </w:rPr>
        <w:t>Изменения,</w:t>
      </w:r>
    </w:p>
    <w:p w14:paraId="480A6106" w14:textId="31B25432" w:rsidR="00A72779" w:rsidRPr="00A72779" w:rsidRDefault="00A72779" w:rsidP="00A72779">
      <w:pPr>
        <w:pStyle w:val="ConsPlusNormal"/>
        <w:jc w:val="center"/>
        <w:rPr>
          <w:rFonts w:eastAsiaTheme="minorHAnsi"/>
          <w:b/>
          <w:bCs/>
          <w:lang w:eastAsia="en-US"/>
        </w:rPr>
      </w:pPr>
      <w:r w:rsidRPr="00A72779">
        <w:rPr>
          <w:rFonts w:eastAsiaTheme="minorHAnsi"/>
          <w:b/>
          <w:bCs/>
          <w:lang w:eastAsia="en-US"/>
        </w:rPr>
        <w:t>вносимые в приказ</w:t>
      </w:r>
      <w:r w:rsidRPr="00A72779">
        <w:rPr>
          <w:b/>
          <w:bCs/>
        </w:rPr>
        <w:t xml:space="preserve"> </w:t>
      </w:r>
      <w:r w:rsidRPr="00A72779">
        <w:rPr>
          <w:rFonts w:eastAsiaTheme="minorHAnsi"/>
          <w:b/>
          <w:bCs/>
          <w:lang w:eastAsia="en-US"/>
        </w:rPr>
        <w:t>Службы государственного финансового контроля Республики Дагестан от 31 мая 2021 г. №04-31/21 «Об утверждении Кодекса этики и служебного поведения государственных гражданских</w:t>
      </w:r>
    </w:p>
    <w:p w14:paraId="5138FF44" w14:textId="448F046D" w:rsidR="00A72779" w:rsidRPr="00A72779" w:rsidRDefault="00A72779" w:rsidP="00A72779">
      <w:pPr>
        <w:pStyle w:val="ConsPlusNormal"/>
        <w:jc w:val="center"/>
        <w:rPr>
          <w:rFonts w:eastAsiaTheme="minorHAnsi"/>
          <w:b/>
          <w:bCs/>
          <w:lang w:eastAsia="en-US"/>
        </w:rPr>
      </w:pPr>
      <w:r w:rsidRPr="00A72779">
        <w:rPr>
          <w:rFonts w:eastAsiaTheme="minorHAnsi"/>
          <w:b/>
          <w:bCs/>
          <w:lang w:eastAsia="en-US"/>
        </w:rPr>
        <w:t>служащих Службы государственного финансового контроля</w:t>
      </w:r>
    </w:p>
    <w:p w14:paraId="633F5782" w14:textId="12A5B69D" w:rsidR="006A2885" w:rsidRPr="00A72779" w:rsidRDefault="00A72779" w:rsidP="00A72779">
      <w:pPr>
        <w:pStyle w:val="ConsPlusNormal"/>
        <w:jc w:val="center"/>
        <w:rPr>
          <w:b/>
          <w:bCs/>
        </w:rPr>
      </w:pPr>
      <w:r w:rsidRPr="00A72779">
        <w:rPr>
          <w:rFonts w:eastAsiaTheme="minorHAnsi"/>
          <w:b/>
          <w:bCs/>
          <w:lang w:eastAsia="en-US"/>
        </w:rPr>
        <w:t>Республики Дагестан»</w:t>
      </w:r>
    </w:p>
    <w:p w14:paraId="5CC6FDCF" w14:textId="77777777" w:rsidR="006A2885" w:rsidRPr="00490C12" w:rsidRDefault="006A2885" w:rsidP="00914491">
      <w:pPr>
        <w:pStyle w:val="ConsPlusNormal"/>
        <w:jc w:val="both"/>
        <w:rPr>
          <w:sz w:val="16"/>
          <w:szCs w:val="16"/>
        </w:rPr>
      </w:pPr>
    </w:p>
    <w:p w14:paraId="47B91924" w14:textId="1A5D40F4" w:rsidR="006A2885" w:rsidRDefault="00A72779" w:rsidP="00A72779">
      <w:pPr>
        <w:pStyle w:val="ConsPlusNormal"/>
        <w:ind w:firstLine="540"/>
        <w:jc w:val="both"/>
      </w:pPr>
      <w:r>
        <w:t xml:space="preserve">1. Изложить пункт </w:t>
      </w:r>
      <w:r w:rsidR="006A2885" w:rsidRPr="00A72779">
        <w:t xml:space="preserve">4 </w:t>
      </w:r>
      <w:r>
        <w:t>Кодекса этики и служебного поведения государственных гражданских служащих Службы государственного финансового контроля Республики Дагестан</w:t>
      </w:r>
      <w:r w:rsidRPr="00A72779">
        <w:t xml:space="preserve"> в следующей редакции:</w:t>
      </w:r>
    </w:p>
    <w:p w14:paraId="07974981" w14:textId="77777777" w:rsidR="00873969" w:rsidRPr="00490C12" w:rsidRDefault="00873969" w:rsidP="00914491">
      <w:pPr>
        <w:pStyle w:val="ConsPlusNormal"/>
        <w:ind w:firstLine="540"/>
        <w:jc w:val="both"/>
        <w:rPr>
          <w:sz w:val="16"/>
          <w:szCs w:val="16"/>
        </w:rPr>
      </w:pPr>
    </w:p>
    <w:p w14:paraId="40DA6A7B" w14:textId="47762459" w:rsidR="00873969" w:rsidRPr="00873969" w:rsidRDefault="00A72779" w:rsidP="00A72779">
      <w:pPr>
        <w:jc w:val="both"/>
        <w:rPr>
          <w:sz w:val="28"/>
          <w:szCs w:val="20"/>
        </w:rPr>
      </w:pPr>
      <w:r w:rsidRPr="00A72779">
        <w:rPr>
          <w:sz w:val="28"/>
          <w:szCs w:val="20"/>
        </w:rPr>
        <w:t xml:space="preserve">        «4</w:t>
      </w:r>
      <w:r w:rsidR="00873969" w:rsidRPr="00A72779">
        <w:rPr>
          <w:sz w:val="28"/>
          <w:szCs w:val="20"/>
        </w:rPr>
        <w:t>. Целью Кодекса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деятельности, профессиональной культуры</w:t>
      </w:r>
      <w:r w:rsidRPr="00A72779">
        <w:rPr>
          <w:sz w:val="28"/>
          <w:szCs w:val="20"/>
        </w:rPr>
        <w:t xml:space="preserve"> </w:t>
      </w:r>
      <w:proofErr w:type="spellStart"/>
      <w:r w:rsidRPr="00A72779">
        <w:rPr>
          <w:sz w:val="28"/>
          <w:szCs w:val="20"/>
        </w:rPr>
        <w:t>Госфинконтроля</w:t>
      </w:r>
      <w:proofErr w:type="spellEnd"/>
      <w:r w:rsidRPr="00A72779">
        <w:rPr>
          <w:sz w:val="28"/>
          <w:szCs w:val="20"/>
        </w:rPr>
        <w:t xml:space="preserve"> РД</w:t>
      </w:r>
      <w:r w:rsidR="00873969" w:rsidRPr="00A72779">
        <w:rPr>
          <w:sz w:val="28"/>
          <w:szCs w:val="20"/>
        </w:rPr>
        <w:t>, направленной на недопущение клановости и исключение дискриминации по национальному и религиозному признакам, а также содействие укреплению авторитета гражданских служащих, доверия граждан к государственным органам и обеспечение единых норм поведения гражданских служащих.</w:t>
      </w:r>
      <w:r w:rsidRPr="00A72779">
        <w:rPr>
          <w:sz w:val="28"/>
          <w:szCs w:val="20"/>
        </w:rPr>
        <w:t>».</w:t>
      </w:r>
    </w:p>
    <w:p w14:paraId="36BA4A28" w14:textId="77777777" w:rsidR="00A72779" w:rsidRPr="00A72779" w:rsidRDefault="00A72779" w:rsidP="00A72779">
      <w:pPr>
        <w:pStyle w:val="ConsPlusNormal"/>
        <w:ind w:firstLine="540"/>
        <w:jc w:val="both"/>
        <w:rPr>
          <w:sz w:val="16"/>
          <w:szCs w:val="16"/>
        </w:rPr>
      </w:pPr>
    </w:p>
    <w:p w14:paraId="5701389A" w14:textId="3591D58D" w:rsidR="00873969" w:rsidRDefault="00A72779" w:rsidP="00A72779">
      <w:pPr>
        <w:pStyle w:val="ConsPlusNormal"/>
        <w:ind w:firstLine="540"/>
        <w:jc w:val="both"/>
      </w:pPr>
      <w:r>
        <w:t>2. Изложить подпункт м) пункта 9</w:t>
      </w:r>
      <w:r w:rsidRPr="00A72779">
        <w:t xml:space="preserve"> в следующей редакции:</w:t>
      </w:r>
    </w:p>
    <w:p w14:paraId="02405B3D" w14:textId="77777777" w:rsidR="00490C12" w:rsidRPr="00490C12" w:rsidRDefault="00490C12" w:rsidP="00A72779">
      <w:pPr>
        <w:pStyle w:val="ConsPlusNormal"/>
        <w:ind w:firstLine="540"/>
        <w:jc w:val="both"/>
        <w:rPr>
          <w:sz w:val="16"/>
          <w:szCs w:val="16"/>
        </w:rPr>
      </w:pPr>
    </w:p>
    <w:p w14:paraId="4AB301B1" w14:textId="4F971AFF" w:rsidR="00873969" w:rsidRDefault="00A72779" w:rsidP="00A72779">
      <w:pPr>
        <w:pStyle w:val="ConsPlusNormal"/>
        <w:ind w:firstLine="540"/>
        <w:jc w:val="both"/>
      </w:pPr>
      <w:r>
        <w:t xml:space="preserve">«м) </w:t>
      </w:r>
      <w:r w:rsidRPr="00A72779">
        <w:t xml:space="preserve">воздерживаться от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</w:t>
      </w:r>
      <w:proofErr w:type="spellStart"/>
      <w:r w:rsidRPr="00A72779">
        <w:t>Госфинконтроля</w:t>
      </w:r>
      <w:proofErr w:type="spellEnd"/>
      <w:r w:rsidRPr="00A72779">
        <w:t xml:space="preserve"> РД</w:t>
      </w:r>
      <w:r>
        <w:t xml:space="preserve">, </w:t>
      </w:r>
      <w:r w:rsidRPr="00A72779">
        <w:t>в том числе профессиональной культуры, направленной на недопущение клановости и исключение дискриминации по национальному и религиозному признакам;</w:t>
      </w:r>
      <w:r w:rsidR="00490C12">
        <w:t>».</w:t>
      </w:r>
    </w:p>
    <w:p w14:paraId="02EB4E38" w14:textId="77777777" w:rsidR="00490C12" w:rsidRPr="00490C12" w:rsidRDefault="00490C12" w:rsidP="00914491">
      <w:pPr>
        <w:pStyle w:val="ConsPlusNormal"/>
        <w:ind w:firstLine="540"/>
        <w:jc w:val="both"/>
        <w:rPr>
          <w:sz w:val="16"/>
          <w:szCs w:val="16"/>
        </w:rPr>
      </w:pPr>
    </w:p>
    <w:p w14:paraId="5DD7A086" w14:textId="1F866C09" w:rsidR="00873969" w:rsidRDefault="00490C12" w:rsidP="00490C12">
      <w:pPr>
        <w:pStyle w:val="ConsPlusNormal"/>
        <w:ind w:firstLine="539"/>
        <w:jc w:val="both"/>
      </w:pPr>
      <w:r>
        <w:t>3. Абзац 2 пункта 13 изложить в следующей редакции:</w:t>
      </w:r>
    </w:p>
    <w:p w14:paraId="567843D8" w14:textId="77777777" w:rsidR="00490C12" w:rsidRPr="00490C12" w:rsidRDefault="00490C12" w:rsidP="00490C12">
      <w:pPr>
        <w:pStyle w:val="ConsPlusNormal"/>
        <w:ind w:firstLine="539"/>
        <w:jc w:val="both"/>
        <w:rPr>
          <w:sz w:val="16"/>
          <w:szCs w:val="16"/>
        </w:rPr>
      </w:pPr>
    </w:p>
    <w:p w14:paraId="78720910" w14:textId="03906B7D" w:rsidR="006A2885" w:rsidRDefault="00490C12" w:rsidP="00490C12">
      <w:pPr>
        <w:pStyle w:val="ConsPlusNormal"/>
        <w:ind w:firstLine="539"/>
        <w:jc w:val="both"/>
      </w:pPr>
      <w:r>
        <w:t>«</w:t>
      </w:r>
      <w:r w:rsidR="006A2885">
        <w:t>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</w:t>
      </w:r>
      <w:r w:rsidR="007B08DD">
        <w:t>,</w:t>
      </w:r>
      <w:r w:rsidR="007B08DD" w:rsidRPr="007B08DD">
        <w:t xml:space="preserve"> </w:t>
      </w:r>
      <w:r w:rsidR="007B08DD" w:rsidRPr="00490C12">
        <w:t>которая приводит или может привести к конфликту интересов, в том числе о ситуации, направленной на недопущение клановости.</w:t>
      </w:r>
      <w:r w:rsidRPr="00490C12">
        <w:t>».</w:t>
      </w:r>
    </w:p>
    <w:p w14:paraId="0EFBA5BB" w14:textId="77777777" w:rsidR="00490C12" w:rsidRPr="00490C12" w:rsidRDefault="00490C12" w:rsidP="007B08DD">
      <w:pPr>
        <w:rPr>
          <w:sz w:val="16"/>
          <w:szCs w:val="16"/>
        </w:rPr>
      </w:pPr>
      <w:r>
        <w:rPr>
          <w:sz w:val="28"/>
          <w:szCs w:val="20"/>
        </w:rPr>
        <w:t xml:space="preserve">        </w:t>
      </w:r>
    </w:p>
    <w:p w14:paraId="0743E442" w14:textId="160119E6" w:rsidR="007B08DD" w:rsidRDefault="00490C12" w:rsidP="007B08DD">
      <w:pPr>
        <w:rPr>
          <w:sz w:val="28"/>
          <w:szCs w:val="20"/>
        </w:rPr>
      </w:pPr>
      <w:r>
        <w:rPr>
          <w:sz w:val="28"/>
          <w:szCs w:val="20"/>
        </w:rPr>
        <w:t xml:space="preserve">        4. Пункт 24 дополнить подпунктом г) следующего содержания:</w:t>
      </w:r>
    </w:p>
    <w:p w14:paraId="2F4B5F10" w14:textId="6374850E" w:rsidR="007B08DD" w:rsidRDefault="00490C12">
      <w:pPr>
        <w:pStyle w:val="ConsPlusNormal"/>
        <w:spacing w:before="280"/>
        <w:ind w:firstLine="540"/>
        <w:jc w:val="both"/>
      </w:pPr>
      <w:r>
        <w:t>«</w:t>
      </w:r>
      <w:r w:rsidRPr="00490C12">
        <w:t>г) не допускать ситуации, направленной на недопущение клановости и исключение дискриминации по национальному и религиозному признакам.</w:t>
      </w:r>
      <w:r>
        <w:t>».</w:t>
      </w:r>
    </w:p>
    <w:p w14:paraId="7760F777" w14:textId="02F54102" w:rsidR="006A2885" w:rsidRDefault="006A2885">
      <w:pPr>
        <w:pStyle w:val="ConsPlusNormal"/>
        <w:jc w:val="both"/>
      </w:pPr>
    </w:p>
    <w:p w14:paraId="41816DEF" w14:textId="77777777" w:rsidR="00C0402F" w:rsidRDefault="00C0402F">
      <w:pPr>
        <w:pStyle w:val="ConsPlusNormal"/>
        <w:jc w:val="both"/>
      </w:pPr>
    </w:p>
    <w:p w14:paraId="6CB414C5" w14:textId="21B4F80A" w:rsidR="00EB3C6E" w:rsidRPr="003047E7" w:rsidRDefault="00EB3C6E" w:rsidP="00EB3C6E">
      <w:pPr>
        <w:pStyle w:val="ConsPlusNormal"/>
        <w:jc w:val="both"/>
        <w:rPr>
          <w:szCs w:val="28"/>
        </w:rPr>
      </w:pPr>
    </w:p>
    <w:sectPr w:rsidR="00EB3C6E" w:rsidRPr="003047E7" w:rsidSect="00E41D34">
      <w:pgSz w:w="11906" w:h="16838"/>
      <w:pgMar w:top="851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2AA3" w14:textId="77777777" w:rsidR="003C0984" w:rsidRDefault="003C0984" w:rsidP="00C046EF">
      <w:r>
        <w:separator/>
      </w:r>
    </w:p>
  </w:endnote>
  <w:endnote w:type="continuationSeparator" w:id="0">
    <w:p w14:paraId="5D2C7CF3" w14:textId="77777777" w:rsidR="003C0984" w:rsidRDefault="003C0984" w:rsidP="00C0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91299" w14:textId="77777777" w:rsidR="003C0984" w:rsidRDefault="003C0984" w:rsidP="00C046EF">
      <w:r>
        <w:separator/>
      </w:r>
    </w:p>
  </w:footnote>
  <w:footnote w:type="continuationSeparator" w:id="0">
    <w:p w14:paraId="61929EA5" w14:textId="77777777" w:rsidR="003C0984" w:rsidRDefault="003C0984" w:rsidP="00C04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885"/>
    <w:rsid w:val="00093879"/>
    <w:rsid w:val="000E688F"/>
    <w:rsid w:val="00126A06"/>
    <w:rsid w:val="001403DC"/>
    <w:rsid w:val="001A06B4"/>
    <w:rsid w:val="001C3660"/>
    <w:rsid w:val="001F2959"/>
    <w:rsid w:val="0021375C"/>
    <w:rsid w:val="00294038"/>
    <w:rsid w:val="0030033A"/>
    <w:rsid w:val="003047E7"/>
    <w:rsid w:val="0032048C"/>
    <w:rsid w:val="003974F9"/>
    <w:rsid w:val="003A5F2D"/>
    <w:rsid w:val="003C0984"/>
    <w:rsid w:val="0040599D"/>
    <w:rsid w:val="00410B7D"/>
    <w:rsid w:val="00490C12"/>
    <w:rsid w:val="00513845"/>
    <w:rsid w:val="00606E82"/>
    <w:rsid w:val="00636989"/>
    <w:rsid w:val="0064341B"/>
    <w:rsid w:val="006A2885"/>
    <w:rsid w:val="006D2573"/>
    <w:rsid w:val="007B08DD"/>
    <w:rsid w:val="007B753B"/>
    <w:rsid w:val="007F4E72"/>
    <w:rsid w:val="00853F96"/>
    <w:rsid w:val="00873969"/>
    <w:rsid w:val="008A4B17"/>
    <w:rsid w:val="00914491"/>
    <w:rsid w:val="00A43372"/>
    <w:rsid w:val="00A72779"/>
    <w:rsid w:val="00BC1211"/>
    <w:rsid w:val="00BF2A0E"/>
    <w:rsid w:val="00C0402F"/>
    <w:rsid w:val="00C046EF"/>
    <w:rsid w:val="00C7105B"/>
    <w:rsid w:val="00C7777B"/>
    <w:rsid w:val="00D85909"/>
    <w:rsid w:val="00D9128D"/>
    <w:rsid w:val="00DA6285"/>
    <w:rsid w:val="00E25969"/>
    <w:rsid w:val="00E41D34"/>
    <w:rsid w:val="00EB3C6E"/>
    <w:rsid w:val="00EF4375"/>
    <w:rsid w:val="00F338CC"/>
    <w:rsid w:val="00F730CB"/>
    <w:rsid w:val="00F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D5F0"/>
  <w15:chartTrackingRefBased/>
  <w15:docId w15:val="{E6044DCA-C4B5-46AD-A3D8-D75F92AF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96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4491"/>
    <w:pPr>
      <w:keepNext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88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6A288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6A28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14491"/>
    <w:rPr>
      <w:rFonts w:eastAsia="Times New Roman" w:cs="Times New Roman"/>
      <w:b/>
      <w:bCs/>
      <w:szCs w:val="28"/>
      <w:lang w:eastAsia="ru-RU"/>
    </w:rPr>
  </w:style>
  <w:style w:type="paragraph" w:styleId="a3">
    <w:name w:val="No Spacing"/>
    <w:uiPriority w:val="1"/>
    <w:qFormat/>
    <w:rsid w:val="001F2959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western">
    <w:name w:val="western"/>
    <w:basedOn w:val="a"/>
    <w:rsid w:val="001F295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C046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46EF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046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46EF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03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03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</dc:creator>
  <cp:keywords/>
  <dc:description/>
  <cp:lastModifiedBy>KCG-4</cp:lastModifiedBy>
  <cp:revision>4</cp:revision>
  <cp:lastPrinted>2023-09-01T08:54:00Z</cp:lastPrinted>
  <dcterms:created xsi:type="dcterms:W3CDTF">2023-09-01T07:43:00Z</dcterms:created>
  <dcterms:modified xsi:type="dcterms:W3CDTF">2023-09-01T08:56:00Z</dcterms:modified>
</cp:coreProperties>
</file>